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AB5381" w:rsidRDefault="00EA27DE" w:rsidP="00EA27DE">
      <w:pPr>
        <w:rPr>
          <w:color w:val="C0504D" w:themeColor="accent2"/>
          <w:sz w:val="28"/>
          <w:szCs w:val="28"/>
        </w:rPr>
      </w:pPr>
      <w:proofErr w:type="gramStart"/>
      <w:r w:rsidRPr="00AB5381">
        <w:rPr>
          <w:color w:val="C0504D" w:themeColor="accent2"/>
          <w:sz w:val="28"/>
          <w:szCs w:val="28"/>
        </w:rPr>
        <w:t>Наши</w:t>
      </w:r>
      <w:proofErr w:type="gramEnd"/>
      <w:r w:rsidRPr="00AB5381">
        <w:rPr>
          <w:color w:val="C0504D" w:themeColor="accent2"/>
          <w:sz w:val="28"/>
          <w:szCs w:val="28"/>
        </w:rPr>
        <w:t xml:space="preserve"> дети-это наша старость. Правильное воспитание-это наша счастливая старость, плохое воспитание-это наше будущее горе, это наши слезы, это наша вина перед другими людьми, перед всей страной.</w:t>
      </w:r>
    </w:p>
    <w:p w:rsidR="00EA27DE" w:rsidRPr="00AB5381" w:rsidRDefault="00EA27DE" w:rsidP="00EA27DE">
      <w:pPr>
        <w:jc w:val="right"/>
        <w:rPr>
          <w:color w:val="C0504D" w:themeColor="accent2"/>
          <w:sz w:val="24"/>
          <w:szCs w:val="24"/>
        </w:rPr>
      </w:pPr>
      <w:r w:rsidRPr="00AB5381">
        <w:rPr>
          <w:color w:val="C0504D" w:themeColor="accent2"/>
          <w:sz w:val="24"/>
          <w:szCs w:val="24"/>
        </w:rPr>
        <w:t>Макаренко А.С.</w:t>
      </w: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Arial" w:eastAsia="Times New Roman" w:hAnsi="Arial" w:cs="Arial"/>
          <w:noProof/>
          <w:color w:val="0000FF"/>
          <w:sz w:val="17"/>
          <w:szCs w:val="17"/>
          <w:lang w:eastAsia="ru-RU"/>
        </w:rPr>
        <w:drawing>
          <wp:inline distT="0" distB="0" distL="0" distR="0" wp14:anchorId="44FD42BF" wp14:editId="42F671E1">
            <wp:extent cx="3053751" cy="2976030"/>
            <wp:effectExtent l="0" t="0" r="0" b="0"/>
            <wp:docPr id="1" name="Рисунок 1" descr="uchite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chite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971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По всем вопросам ВЫ можете получить ответы</w:t>
      </w: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в удобное для Вас время</w:t>
      </w:r>
    </w:p>
    <w:p w:rsidR="00EA27DE" w:rsidRPr="001F5BE2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у педагога - п</w:t>
      </w:r>
      <w:r w:rsidRPr="001F5BE2"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сихолог</w:t>
      </w: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а</w:t>
      </w: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proofErr w:type="spellStart"/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Шефер</w:t>
      </w:r>
      <w:proofErr w:type="spellEnd"/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 xml:space="preserve"> Дарьи Николаевны</w:t>
      </w:r>
    </w:p>
    <w:p w:rsidR="00EA27DE" w:rsidRDefault="00EA27DE" w:rsidP="008A0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Часы работы кабинета</w:t>
      </w: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педагога – психолога</w:t>
      </w: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Каждый день</w:t>
      </w:r>
    </w:p>
    <w:p w:rsidR="00EA27DE" w:rsidRDefault="00495DF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С 8.00 до 15.3</w:t>
      </w:r>
      <w:r w:rsidR="00EA27DE"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0</w:t>
      </w:r>
    </w:p>
    <w:p w:rsidR="00EA27DE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Суббота, воскресенье</w:t>
      </w:r>
    </w:p>
    <w:p w:rsidR="00EA27DE" w:rsidRPr="001F5BE2" w:rsidRDefault="00EA27DE" w:rsidP="00EA27DE">
      <w:pPr>
        <w:spacing w:after="0" w:line="240" w:lineRule="auto"/>
        <w:jc w:val="center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  <w:r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  <w:t>выходной</w:t>
      </w: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Comic Sans MS" w:eastAsia="Times New Roman" w:hAnsi="Comic Sans MS" w:cs="Times New Roman"/>
          <w:noProof/>
          <w:color w:val="FF9900"/>
          <w:sz w:val="32"/>
          <w:szCs w:val="32"/>
          <w:lang w:eastAsia="ru-RU"/>
        </w:rPr>
        <w:lastRenderedPageBreak/>
        <w:drawing>
          <wp:inline distT="0" distB="0" distL="0" distR="0" wp14:anchorId="037B8C13" wp14:editId="35B96562">
            <wp:extent cx="1800225" cy="1628775"/>
            <wp:effectExtent l="0" t="0" r="9525" b="9525"/>
            <wp:docPr id="2" name="Рисунок 2" descr="C:\Users\Сказка\Desktop\Эмблема сад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Эмблема сади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75" cy="163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495DF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Style w:val="a4"/>
          <w:color w:val="0070C0"/>
          <w:sz w:val="28"/>
          <w:szCs w:val="28"/>
        </w:rPr>
        <w:t>Всестороннее развитие ребенка с ОВЗ</w:t>
      </w:r>
    </w:p>
    <w:p w:rsidR="00EA27DE" w:rsidRPr="001F5BE2" w:rsidRDefault="00EA27DE" w:rsidP="00EA2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Arial" w:eastAsia="Times New Roman" w:hAnsi="Arial" w:cs="Arial"/>
          <w:noProof/>
          <w:color w:val="FF9900"/>
          <w:sz w:val="19"/>
          <w:szCs w:val="19"/>
          <w:lang w:eastAsia="ru-RU"/>
        </w:rPr>
        <w:drawing>
          <wp:inline distT="0" distB="0" distL="0" distR="0" wp14:anchorId="24732816" wp14:editId="70D59268">
            <wp:extent cx="1819910" cy="1612900"/>
            <wp:effectExtent l="0" t="0" r="8890" b="6350"/>
            <wp:docPr id="3" name="Рисунок 3" descr="i?id=267173804-05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tmb-0x" descr="i?id=267173804-05-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1F5BE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lang w:eastAsia="ar-SA"/>
        </w:rPr>
      </w:pPr>
      <w:r>
        <w:rPr>
          <w:rFonts w:ascii="Times New Roman" w:eastAsia="Times New Roman" w:hAnsi="Times New Roman" w:cs="Times New Roman"/>
          <w:color w:val="0070C0"/>
          <w:sz w:val="24"/>
          <w:lang w:eastAsia="ar-SA"/>
        </w:rPr>
        <w:t>г</w:t>
      </w:r>
      <w:r w:rsidRPr="005A40A2">
        <w:rPr>
          <w:rFonts w:ascii="Times New Roman" w:eastAsia="Times New Roman" w:hAnsi="Times New Roman" w:cs="Times New Roman"/>
          <w:color w:val="0070C0"/>
          <w:sz w:val="24"/>
          <w:lang w:eastAsia="ar-SA"/>
        </w:rPr>
        <w:t>. Ханты-Мансийск</w:t>
      </w:r>
    </w:p>
    <w:p w:rsidR="00EA27DE" w:rsidRPr="005A40A2" w:rsidRDefault="00495DFE" w:rsidP="00EA27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lang w:eastAsia="ar-SA"/>
        </w:rPr>
      </w:pPr>
      <w:r>
        <w:rPr>
          <w:rFonts w:ascii="Times New Roman" w:eastAsia="Times New Roman" w:hAnsi="Times New Roman" w:cs="Times New Roman"/>
          <w:color w:val="0070C0"/>
          <w:sz w:val="24"/>
          <w:lang w:eastAsia="ar-SA"/>
        </w:rPr>
        <w:t xml:space="preserve"> 2018</w:t>
      </w:r>
      <w:r w:rsidR="00EA27DE" w:rsidRPr="005A40A2">
        <w:rPr>
          <w:rFonts w:ascii="Times New Roman" w:eastAsia="Times New Roman" w:hAnsi="Times New Roman" w:cs="Times New Roman"/>
          <w:color w:val="0070C0"/>
          <w:sz w:val="24"/>
          <w:lang w:eastAsia="ar-SA"/>
        </w:rPr>
        <w:t xml:space="preserve"> г.</w:t>
      </w: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5DFE" w:rsidRDefault="00495DF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5DFE" w:rsidRDefault="00495DF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5DFE" w:rsidRDefault="00495DF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5DFE" w:rsidRDefault="00495DF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5DFE" w:rsidRPr="001F5BE2" w:rsidRDefault="00495DF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Pr="005A40A2" w:rsidRDefault="00EA27DE" w:rsidP="00EA27D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70C0"/>
          <w:sz w:val="28"/>
          <w:szCs w:val="28"/>
          <w:lang w:eastAsia="ru-RU"/>
        </w:rPr>
      </w:pPr>
      <w:r w:rsidRPr="005A40A2">
        <w:rPr>
          <w:rFonts w:eastAsia="Times New Roman" w:cstheme="minorHAnsi"/>
          <w:color w:val="0070C0"/>
          <w:sz w:val="28"/>
          <w:szCs w:val="28"/>
          <w:lang w:eastAsia="ru-RU"/>
        </w:rPr>
        <w:t>Психологическое здоровье дошкольника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. Ребенку необходим спокойный, доброжелательный психологический климат.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2. Правильно организованный режим дня - домашний режим ребенка должен быть продолжением режима дня детского сада.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3. Полноценное питание - включение в рацион продуктов, богатых витаминами</w:t>
      </w:r>
      <w:proofErr w:type="gramStart"/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А</w:t>
      </w:r>
      <w:proofErr w:type="gramEnd"/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 В, С, Д, минеральными солями.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4. Закаливание ребенка в условиях семьи.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5. В выходные дни обязательно выходить с детьми на прогулку. Пусть на прогулке ребенок больше двигается, играет в подвижные игры.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6. Важно помнить, что игра является ведущей деятельностью дошкольника, так что не лишайте ребенка детства.</w:t>
      </w:r>
    </w:p>
    <w:p w:rsidR="00EA27DE" w:rsidRPr="005A40A2" w:rsidRDefault="00EA27DE" w:rsidP="00EA27DE">
      <w:pPr>
        <w:spacing w:after="0" w:line="240" w:lineRule="auto"/>
        <w:rPr>
          <w:rFonts w:ascii="Comic Sans MS" w:eastAsia="Times New Roman" w:hAnsi="Comic Sans MS" w:cs="Times New Roman"/>
          <w:color w:val="3366FF"/>
          <w:sz w:val="28"/>
          <w:szCs w:val="28"/>
          <w:lang w:eastAsia="ar-SA"/>
        </w:rPr>
      </w:pPr>
    </w:p>
    <w:p w:rsidR="00EA27DE" w:rsidRPr="005A40A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27DE" w:rsidRPr="005A40A2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27DE" w:rsidRDefault="00EA27DE" w:rsidP="00EA27DE">
      <w:pPr>
        <w:spacing w:after="0" w:line="240" w:lineRule="auto"/>
        <w:rPr>
          <w:rStyle w:val="a3"/>
          <w:color w:val="FF0000"/>
          <w:sz w:val="28"/>
          <w:szCs w:val="28"/>
        </w:rPr>
      </w:pPr>
    </w:p>
    <w:p w:rsidR="00495DFE" w:rsidRDefault="00495DFE" w:rsidP="00EA27D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70C0"/>
          <w:sz w:val="28"/>
          <w:szCs w:val="28"/>
          <w:lang w:eastAsia="ru-RU"/>
        </w:rPr>
      </w:pPr>
    </w:p>
    <w:p w:rsidR="00EA27DE" w:rsidRPr="005A40A2" w:rsidRDefault="00EA27DE" w:rsidP="00EA27D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70C0"/>
          <w:sz w:val="28"/>
          <w:szCs w:val="28"/>
          <w:lang w:eastAsia="ru-RU"/>
        </w:rPr>
      </w:pPr>
      <w:r w:rsidRPr="005A40A2">
        <w:rPr>
          <w:rFonts w:eastAsia="Times New Roman" w:cstheme="minorHAnsi"/>
          <w:color w:val="0070C0"/>
          <w:sz w:val="28"/>
          <w:szCs w:val="28"/>
          <w:lang w:eastAsia="ru-RU"/>
        </w:rPr>
        <w:t>Создание благоприятного психологического климата в семье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1.Наладьте взаимоотношения со своим ребенком, чтобы он чувствовал себя с Вами спокойно и уверенно: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- слушайте своего ребенка;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- проводите с ним как можно больше времени;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- делитесь с ним своим опытом;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- рассказывайте ему о своем детстве, победах и неудачах.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2. Следите за собой, особенно в те минуты, когда Вы находитесь под воздействием стресса и Вас легко вывести из равновесия: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3.Рекомендуем с самого начала строить взаимоотношения с ребенком на фундаменте согласия и взаимопонимания.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4.Постарайтесь уберечь ребенка от возможных конфликтов между взрослыми: даже если назревает какая-то ссора, ребенок не должен видеть ее, а тем более быть участником.</w:t>
      </w:r>
    </w:p>
    <w:p w:rsidR="00EA27DE" w:rsidRPr="005A40A2" w:rsidRDefault="00EA27DE" w:rsidP="00EA27DE">
      <w:pPr>
        <w:spacing w:after="0" w:line="240" w:lineRule="auto"/>
        <w:rPr>
          <w:rStyle w:val="a3"/>
          <w:color w:val="FF0000"/>
          <w:sz w:val="28"/>
          <w:szCs w:val="28"/>
        </w:rPr>
      </w:pPr>
    </w:p>
    <w:p w:rsidR="00EA27DE" w:rsidRDefault="00EA27DE" w:rsidP="00EA27DE">
      <w:pPr>
        <w:spacing w:after="0" w:line="240" w:lineRule="auto"/>
        <w:jc w:val="center"/>
        <w:rPr>
          <w:rStyle w:val="a3"/>
          <w:color w:val="FF0000"/>
          <w:sz w:val="28"/>
          <w:szCs w:val="28"/>
        </w:rPr>
      </w:pPr>
    </w:p>
    <w:p w:rsidR="00EA27DE" w:rsidRDefault="00EA27DE" w:rsidP="00EA27DE">
      <w:pPr>
        <w:spacing w:after="0" w:line="240" w:lineRule="auto"/>
        <w:jc w:val="center"/>
        <w:rPr>
          <w:rStyle w:val="a3"/>
          <w:color w:val="FF0000"/>
          <w:sz w:val="28"/>
          <w:szCs w:val="28"/>
        </w:rPr>
      </w:pPr>
    </w:p>
    <w:p w:rsidR="00EA27DE" w:rsidRPr="005A40A2" w:rsidRDefault="00EA27DE" w:rsidP="00EA27D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70C0"/>
          <w:sz w:val="28"/>
          <w:szCs w:val="28"/>
          <w:lang w:eastAsia="ru-RU"/>
        </w:rPr>
      </w:pPr>
      <w:r w:rsidRPr="005A40A2">
        <w:rPr>
          <w:rFonts w:eastAsia="Times New Roman" w:cstheme="minorHAnsi"/>
          <w:color w:val="0070C0"/>
          <w:sz w:val="28"/>
          <w:szCs w:val="28"/>
          <w:lang w:eastAsia="ru-RU"/>
        </w:rPr>
        <w:t>Если: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1.Ребёнка постоянно критикуют, он учится ненавидеть.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2.Ребёнка высмеивают, он становится замкнутым.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3.Ребёнка хвалят, он учится стать благородным.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4.Ребёнка поддерживают, он учится ценить себя.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5.Ребёнок растёт в упрёках, он учится жить с чувством вины.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6.Ребёнок растёт в терпимости, он учится понимать других.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7.Ребёнок растёт в честности, он учится понимать других.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8.Ребёнок растёт в безопасности, он учится верить в людей.</w:t>
      </w:r>
    </w:p>
    <w:p w:rsidR="00EA27DE" w:rsidRPr="005A40A2" w:rsidRDefault="00EA27DE" w:rsidP="00EA27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9.Ребёнок живёт во вражде, он учится быть агрессивным.</w:t>
      </w:r>
    </w:p>
    <w:p w:rsidR="00EA27DE" w:rsidRPr="00AB5381" w:rsidRDefault="00EA27DE" w:rsidP="00EA27DE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A40A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10.Ребёнок живёт в понимании и дружелюбии, он учится находить любовь в этом  мире.</w:t>
      </w:r>
    </w:p>
    <w:p w:rsidR="00F6017C" w:rsidRDefault="00F6017C"/>
    <w:sectPr w:rsidR="00F6017C" w:rsidSect="008F105D">
      <w:footnotePr>
        <w:pos w:val="beneathText"/>
      </w:footnotePr>
      <w:pgSz w:w="16837" w:h="11905" w:orient="landscape"/>
      <w:pgMar w:top="142" w:right="340" w:bottom="340" w:left="340" w:header="720" w:footer="720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33"/>
    <w:rsid w:val="00495DFE"/>
    <w:rsid w:val="006F4833"/>
    <w:rsid w:val="008A0413"/>
    <w:rsid w:val="00EA27DE"/>
    <w:rsid w:val="00F6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EA27DE"/>
    <w:rPr>
      <w:b/>
      <w:bCs/>
      <w:i/>
      <w:iCs/>
      <w:color w:val="4F81BD" w:themeColor="accent1"/>
    </w:rPr>
  </w:style>
  <w:style w:type="character" w:styleId="a4">
    <w:name w:val="Subtle Emphasis"/>
    <w:basedOn w:val="a0"/>
    <w:uiPriority w:val="19"/>
    <w:qFormat/>
    <w:rsid w:val="00EA27DE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EA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EA27DE"/>
    <w:rPr>
      <w:b/>
      <w:bCs/>
      <w:i/>
      <w:iCs/>
      <w:color w:val="4F81BD" w:themeColor="accent1"/>
    </w:rPr>
  </w:style>
  <w:style w:type="character" w:styleId="a4">
    <w:name w:val="Subtle Emphasis"/>
    <w:basedOn w:val="a0"/>
    <w:uiPriority w:val="19"/>
    <w:qFormat/>
    <w:rsid w:val="00EA27DE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EA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ittlehuman.ru/46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6</cp:revision>
  <cp:lastPrinted>2019-11-20T03:59:00Z</cp:lastPrinted>
  <dcterms:created xsi:type="dcterms:W3CDTF">2016-11-17T10:21:00Z</dcterms:created>
  <dcterms:modified xsi:type="dcterms:W3CDTF">2019-11-20T04:00:00Z</dcterms:modified>
</cp:coreProperties>
</file>